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FROM THE TOOTH FAIRY</w:t>
      </w:r>
    </w:p>
    <w:p/>
    <w:p/>
    <w:p>
      <w:r>
        <w:rPr>
          <w:b w:val="0"/>
          <w:sz w:val="20"/>
        </w:rPr>
        <w:t>Dear Child,</w:t>
      </w:r>
    </w:p>
    <w:p/>
    <w:p>
      <w:r>
        <w:rPr>
          <w:b w:val="0"/>
          <w:sz w:val="20"/>
        </w:rPr>
        <w:t>I am writing to you from the magical realm to celebrate the loss of one of your precious baby teeth. This special moment marks a wonderful milestone in your journey of growing up. I hope you are proud of your bravery and excitement in welcoming this change.</w:t>
      </w:r>
    </w:p>
    <w:p/>
    <w:p>
      <w:r>
        <w:rPr>
          <w:b w:val="0"/>
          <w:sz w:val="20"/>
        </w:rPr>
        <w:t>Per our tradition, when you place your lost tooth under your pillow, I visit during the night to exchange it for a small gift or a token of appreciation. Please be sure to place your tooth carefully and go to sleep with sweet dreams.</w:t>
      </w:r>
    </w:p>
    <w:p/>
    <w:p>
      <w:r>
        <w:rPr>
          <w:b w:val="0"/>
          <w:sz w:val="20"/>
        </w:rPr>
        <w:t>Remember, every lost tooth brings you one step closer to a bright and healthy smile. Keep brushing your teeth twice a day, floss regularly, and visit your dentist to keep your smile shining.</w:t>
      </w:r>
    </w:p>
    <w:p/>
    <w:p>
      <w:r>
        <w:rPr>
          <w:b w:val="0"/>
          <w:sz w:val="20"/>
        </w:rPr>
        <w:t>This letter serves as a gentle reminder that the Tooth Fairy's visits are intended to be a fun and magical tradition. The Tooth Fairy does not guarantee any monetary value or specific gift with every tooth left under the pillow. Gifts are given at the sole discretion of the Tooth Fairy and may vary.</w:t>
      </w:r>
    </w:p>
    <w:p/>
    <w:p>
      <w:r>
        <w:rPr>
          <w:b w:val="0"/>
          <w:sz w:val="20"/>
        </w:rPr>
        <w:t>The Tooth Fairy is not responsible for lost or misplaced teeth, nor for any damages resulting from placing objects under the pillow. Children and guardians acknowledge and accept these conditions by participating in this tradition.</w:t>
      </w:r>
    </w:p>
    <w:p/>
    <w:p>
      <w:r>
        <w:rPr>
          <w:b w:val="0"/>
          <w:sz w:val="20"/>
        </w:rPr>
        <w:t>All information regarding your lost teeth and visits from the Tooth Fairy are treated with the utmost confidentiality and are used solely to maintain the magic of this cherished custom.</w:t>
      </w:r>
    </w:p>
    <w:p/>
    <w:p>
      <w:r>
        <w:rPr>
          <w:b w:val="0"/>
          <w:sz w:val="20"/>
        </w:rPr>
        <w:t>Thank you for being such a wonderful and courageous child. The Tooth Fairy looks forward to your next visit and wishes you health, happiness, and many smiles ahead.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TOOTH FAIRY</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Place of Signing: ________________________________________________</w:t>
      </w:r>
    </w:p>
    <w:p>
      <w:r>
        <w:rPr>
          <w:b w:val="0"/>
          <w:sz w:val="20"/>
        </w:rPr>
        <w:t>Date of Signing: _________________________________________________</w:t>
      </w:r>
    </w:p>
    <w:p/>
    <w:p/>
    <w:p>
      <w:pPr>
        <w:jc w:val="center"/>
      </w:pPr>
      <w:r>
        <w:rPr>
          <w:sz w:val="16"/>
        </w:rPr>
        <w:t>This letter is intended as a legally compliant document under United States law to confirm the customary tradition of the Tooth Fairy. It creates a mutual understanding and agreement between the child, the Tooth Fairy, and the parent or guardian regarding the exchange and handling of lost baby teeth. No warranty or guarantee is made beyond the scope of this tradition.</w:t>
      </w:r>
    </w:p>
    <w:p>
      <w:r>
        <w:br w:type="page"/>
      </w:r>
    </w:p>
    <w:p>
      <w:pPr>
        <w:jc w:val="center"/>
      </w:pPr>
      <w:r>
        <w:rPr>
          <w:color w:val="555555"/>
          <w:sz w:val="24"/>
        </w:rPr>
        <w:t>Original source of this document:</w:t>
      </w:r>
    </w:p>
    <w:p>
      <w:pPr>
        <w:jc w:val="center"/>
      </w:pPr>
      <w:hyperlink r:id="rId9">
        <w:r>
          <w:rPr>
            <w:color w:val="0000FF"/>
            <w:u w:val="single"/>
          </w:rPr>
          <w:t>https://letter247-us.com/letter-from-tooth-fairy/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from-tooth-fair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